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PROGETTO </w:t>
      </w:r>
      <w:r w:rsidDel="00000000" w:rsidR="00000000" w:rsidRPr="00000000">
        <w:rPr>
          <w:b w:val="1"/>
          <w:sz w:val="28"/>
          <w:szCs w:val="28"/>
          <w:rtl w:val="0"/>
        </w:rPr>
        <w:t xml:space="preserve">TRASVERSALE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EDUCAZIONE CIVICA E ALLA CITTADINANZA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TEMA/TITOLO :</w:t>
      </w:r>
      <w:r w:rsidDel="00000000" w:rsidR="00000000" w:rsidRPr="00000000">
        <w:rPr>
          <w:rtl w:val="0"/>
        </w:rPr>
      </w:r>
    </w:p>
    <w:tbl>
      <w:tblPr>
        <w:tblStyle w:val="Table1"/>
        <w:tblW w:w="14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80.460427709742"/>
        <w:gridCol w:w="1759.7547066349844"/>
        <w:gridCol w:w="2290.669713032353"/>
        <w:gridCol w:w="2304.733686711753"/>
        <w:gridCol w:w="1745.690732955584"/>
        <w:gridCol w:w="1745.690732955584"/>
        <w:tblGridChange w:id="0">
          <w:tblGrid>
            <w:gridCol w:w="4580.460427709742"/>
            <w:gridCol w:w="1759.7547066349844"/>
            <w:gridCol w:w="2290.669713032353"/>
            <w:gridCol w:w="2304.733686711753"/>
            <w:gridCol w:w="1745.690732955584"/>
            <w:gridCol w:w="1745.6907329555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Riferimento ai nuclei tematici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 di competenza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Monte ore indicativo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 realizzazione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NUCLEI TEMATICI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COSTITUZIONE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DIRITTI, </w:t>
            </w:r>
            <w:r w:rsidDel="00000000" w:rsidR="00000000" w:rsidRPr="00000000">
              <w:rPr>
                <w:rtl w:val="0"/>
              </w:rPr>
              <w:t xml:space="preserve">UNIONE EUROPEA, ORGANISMI INTERNAZIONALI,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LEGALITA’, SOLIDARIETA’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SPECIALE PAT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SOSTENIBILITA’ AMBIENTALE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DIGITALE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FINANZIARIA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DIMENSIONI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DI COMPETENZA DA VALUTARE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 i contenuti proposti e ne comprende la valenza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 ed usa in modo consapevole ed efficace strumenti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Adotta comportamenti responsabili nell’esercizio di doveri e compiti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E’ capace di impegnarsi con gli altri per perseguire un interesse comune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comporta in modo rispettoso delle diversità personali, culturali e di genere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 comportamenti e stili di vita rispettosi della sostenibilità, della salvaguardia delle risorse naturali, dei beni comuni e del patrimonio storico-artistico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 un pensiero critico nell’accesso alle informazioni e nelle situazioni quotidiane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METODOLOGIE: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COLLABORAZIONI: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zqJGZOwCBpHXw41zJsZ6WnI1QA==">AMUW2mUppGDaER8FlYbHuGFVTTKbSumeLjIRnDcwkSGZkvz/okFZqCKrYO/2nhgpmypzBBnEOFnJBaxnJ8QcG3soe97wMIz4DRAobvGiBDm6yqnhqEWB+oA=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2021-03-14T15:52:00Z</dcterms:created>
  <dc:creator>Utente</dc:creator>
</cp:coreProperties>
</file>